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88" w:rsidRDefault="001639C6">
      <w:pPr>
        <w:pStyle w:val="Standard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УТВЕРЖДАЮ</w:t>
      </w:r>
      <w:r>
        <w:rPr>
          <w:rFonts w:ascii="Times New Roman" w:hAnsi="Times New Roman"/>
          <w:color w:val="000000"/>
          <w:sz w:val="16"/>
          <w:szCs w:val="16"/>
        </w:rPr>
        <w:br/>
        <w:t>Директор ИП Хомченко Л.М.</w:t>
      </w:r>
      <w:r>
        <w:rPr>
          <w:rFonts w:ascii="Times New Roman" w:hAnsi="Times New Roman"/>
          <w:color w:val="000000"/>
          <w:sz w:val="16"/>
          <w:szCs w:val="16"/>
        </w:rPr>
        <w:br/>
        <w:t>Приказ № 3 от 28. 03. 2017 г.</w:t>
      </w:r>
    </w:p>
    <w:p w:rsidR="000A2188" w:rsidRDefault="001639C6">
      <w:pPr>
        <w:pStyle w:val="Standard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b/>
          <w:color w:val="333333"/>
          <w:sz w:val="16"/>
          <w:szCs w:val="16"/>
        </w:rPr>
        <w:t>ПРАВИЛА</w:t>
      </w:r>
      <w:r>
        <w:rPr>
          <w:rFonts w:ascii="Times New Roman" w:hAnsi="Times New Roman"/>
          <w:color w:val="333333"/>
          <w:sz w:val="16"/>
          <w:szCs w:val="16"/>
        </w:rPr>
        <w:br/>
      </w:r>
      <w:r>
        <w:rPr>
          <w:rFonts w:ascii="Times New Roman" w:hAnsi="Times New Roman"/>
          <w:b/>
          <w:color w:val="333333"/>
          <w:sz w:val="16"/>
          <w:szCs w:val="16"/>
        </w:rPr>
        <w:t>оказания ветеринарной помощи</w:t>
      </w:r>
      <w:r>
        <w:rPr>
          <w:rFonts w:ascii="Times New Roman" w:hAnsi="Times New Roman"/>
          <w:color w:val="333333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18"/>
          <w:szCs w:val="18"/>
        </w:rPr>
        <w:t>(Приложение № 1 к Договору на оказание ветеринарной помощи, Договору (оферте) на оказание ветеринарной помощи)</w:t>
      </w:r>
    </w:p>
    <w:p w:rsidR="000A2188" w:rsidRDefault="001639C6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1. Общие положения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Работа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осуществляется на основании свидетельства, данных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Правил</w:t>
      </w:r>
      <w:r>
        <w:rPr>
          <w:rFonts w:ascii="Times New Roman" w:hAnsi="Times New Roman"/>
          <w:color w:val="000000"/>
          <w:sz w:val="16"/>
          <w:szCs w:val="16"/>
        </w:rPr>
        <w:t>, Федерального закона «О ветеринарии», Правил оказания платных ветеринарных услуг, Федерального закона «О защите прав потребителя» и других законодательных актов РФ и ее субъектов.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1.2. Оказание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Ветеринарной помощи </w:t>
      </w:r>
      <w:r>
        <w:rPr>
          <w:rFonts w:ascii="Times New Roman" w:hAnsi="Times New Roman"/>
          <w:color w:val="000000"/>
          <w:sz w:val="16"/>
          <w:szCs w:val="16"/>
        </w:rPr>
        <w:t xml:space="preserve">регламентируется или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Договором на оказание ветеринарной помощи, заключенным путем присоединения к нему Владельца пациента, </w:t>
      </w:r>
      <w:r>
        <w:rPr>
          <w:rFonts w:ascii="Times New Roman" w:hAnsi="Times New Roman"/>
          <w:color w:val="000000"/>
          <w:sz w:val="16"/>
          <w:szCs w:val="16"/>
        </w:rPr>
        <w:t xml:space="preserve">заполнившего и подписавшего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Анкету </w:t>
      </w:r>
      <w:r>
        <w:rPr>
          <w:rFonts w:ascii="Times New Roman" w:hAnsi="Times New Roman"/>
          <w:color w:val="000000"/>
          <w:sz w:val="16"/>
          <w:szCs w:val="16"/>
        </w:rPr>
        <w:t xml:space="preserve">или оплатившего Ветеринарную помощь на основании счета, выставленного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Клиникой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Настоящие Правила оказания ветеринарной помощи и Договор оферты </w:t>
      </w:r>
      <w:r>
        <w:rPr>
          <w:rFonts w:ascii="Times New Roman" w:hAnsi="Times New Roman"/>
          <w:color w:val="000000"/>
          <w:sz w:val="16"/>
          <w:szCs w:val="16"/>
        </w:rPr>
        <w:t>размещены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на информационном стенде в холле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или на ее сайте:  </w:t>
      </w:r>
      <w:hyperlink r:id="rId6" w:history="1">
        <w:r>
          <w:rPr>
            <w:rFonts w:ascii="Times New Roman" w:hAnsi="Times New Roman"/>
            <w:color w:val="111111"/>
            <w:sz w:val="16"/>
            <w:szCs w:val="16"/>
          </w:rPr>
          <w:t>www.</w:t>
        </w:r>
      </w:hyperlink>
      <w:hyperlink r:id="rId7" w:history="1">
        <w:r>
          <w:rPr>
            <w:rFonts w:ascii="Times New Roman" w:hAnsi="Times New Roman"/>
            <w:color w:val="000000"/>
            <w:sz w:val="16"/>
            <w:szCs w:val="16"/>
            <w:lang w:val="en-US"/>
          </w:rPr>
          <w:t>vet31.ru</w:t>
        </w:r>
      </w:hyperlink>
      <w:r>
        <w:rPr>
          <w:rFonts w:ascii="Times New Roman" w:hAnsi="Times New Roman"/>
          <w:color w:val="111111"/>
          <w:sz w:val="16"/>
          <w:szCs w:val="16"/>
          <w:lang w:val="en-US"/>
        </w:rPr>
        <w:t xml:space="preserve"> 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 www.vetfriends31.ru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1.4.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оставляет за собой право на внесение изменений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 оферты </w:t>
      </w:r>
      <w:r>
        <w:rPr>
          <w:rFonts w:ascii="Times New Roman" w:hAnsi="Times New Roman"/>
          <w:color w:val="000000"/>
          <w:sz w:val="16"/>
          <w:szCs w:val="16"/>
        </w:rPr>
        <w:t xml:space="preserve">и настоящие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Правила </w:t>
      </w:r>
      <w:r>
        <w:rPr>
          <w:rFonts w:ascii="Times New Roman" w:hAnsi="Times New Roman"/>
          <w:color w:val="000000"/>
          <w:sz w:val="16"/>
          <w:szCs w:val="16"/>
        </w:rPr>
        <w:t>в одностороннем порядке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. 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обязана разместить изменения, вносимые в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Правила</w:t>
      </w:r>
      <w:r>
        <w:rPr>
          <w:rFonts w:ascii="Times New Roman" w:hAnsi="Times New Roman"/>
          <w:color w:val="000000"/>
          <w:sz w:val="16"/>
          <w:szCs w:val="16"/>
        </w:rPr>
        <w:t xml:space="preserve"> и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Договор оферты</w:t>
      </w:r>
      <w:r>
        <w:rPr>
          <w:rFonts w:ascii="Times New Roman" w:hAnsi="Times New Roman"/>
          <w:color w:val="000000"/>
          <w:sz w:val="16"/>
          <w:szCs w:val="16"/>
        </w:rPr>
        <w:t xml:space="preserve">, на своем сайте или информационном стенде в холле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не позднее, чем за 5 дней до вступления их в силу.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1.5. Согласие с настоящими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Правилами </w:t>
      </w:r>
      <w:r>
        <w:rPr>
          <w:rFonts w:ascii="Times New Roman" w:hAnsi="Times New Roman"/>
          <w:color w:val="000000"/>
          <w:sz w:val="16"/>
          <w:szCs w:val="16"/>
        </w:rPr>
        <w:t xml:space="preserve">и обработку своих персональных данных в соответствии с ФЗ «О персональных данных»,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подтверждает собственноручной подписью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Договоре на оказание ветеринарной помощи, </w:t>
      </w:r>
      <w:r>
        <w:rPr>
          <w:rFonts w:ascii="Times New Roman" w:hAnsi="Times New Roman"/>
          <w:color w:val="000000"/>
          <w:sz w:val="16"/>
          <w:szCs w:val="16"/>
        </w:rPr>
        <w:t xml:space="preserve">который заключается при первичном обращении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Клинику, или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подписью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Анкете владельца пациента 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1.6. Прием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Клинике </w:t>
      </w:r>
      <w:r>
        <w:rPr>
          <w:rFonts w:ascii="Times New Roman" w:hAnsi="Times New Roman"/>
          <w:color w:val="000000"/>
          <w:sz w:val="16"/>
          <w:szCs w:val="16"/>
        </w:rPr>
        <w:t>осуществляется согласно регламенту и внутреннему распорядку, установленными администрацией.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1.7. Информированные согласия и заявление, подписанные Владельцем пациента, являются неотъемлемой частью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Договора(оферты) на оказание ветеринарной помощи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2. Правила приема и прохождения лечения Пациентом: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2.1. Время приёма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не регламентировано, поэтому для тщательного всестороннего его осмотра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Владелец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должен располагать достаточным запасом времени.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2.2.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 xml:space="preserve">Пациенты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принимаются в следующем приоритетном порядке: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2.2.1.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Пациенты</w:t>
      </w:r>
      <w:r>
        <w:rPr>
          <w:rFonts w:ascii="Times New Roman" w:hAnsi="Times New Roman"/>
          <w:color w:val="000000"/>
          <w:sz w:val="16"/>
          <w:szCs w:val="16"/>
        </w:rPr>
        <w:t xml:space="preserve">, требующие оказания экстренной помощи в связи с тяжестью их состояния и угрозой жизни. (Степень экстренности определяется врачом. В спорных случаях очередность приема устанавливается администратором или руководством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.)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2.2.2.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Пациенты,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пришедшие по предварительной записи и к назначенному времени.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2.2.3.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Пациенты,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пришедшие по живой очереди.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2.3. При поступлении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Пациентов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z w:val="16"/>
          <w:szCs w:val="16"/>
        </w:rPr>
        <w:t xml:space="preserve"> требующих оказания экстренной помощи, а также при экстренных реанимационных мероприятиях, может быть задействован весь персонал клиники, находящийся в смене. В этом случае очередной прием может приостанавливаться на требуемое время.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2.4. Посетители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обязаны соблюдать требования, предъявляемые персоналом, и с уважением относиться к окружающим.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2.5. Во избежание травматизации животных и окружающих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Владелец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обязан соблюдать следующие требования: собаки должны находиться на поводках и в намордниках, кошки и собаки мелких пород - в переносках, мелкие домашние и экзотические животные (грызуны, птицы, рептилии) - в клетках или контейнерах.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2.6. Прием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врачом включает сбор анамнеза, физикальное обследование, консультацию по состоянию животного, постановку предварительного диагноза, прогноз, назначение лечения и, при необходимости, дополнительного обследования. Лечебно-диагностические манипуляции и препараты оплачиваются отдельно по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Прейскуранту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2.7. При посещении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 причине другого заболевания прием расценивается как первичный, равно как и прием другого животного, принадлежащего этому же владельцу.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2.8. Фиксация животного для осмотра врачом производится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Владельцем пациента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Персонал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не несет ответственности за травмы, полученные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Владельцем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от собственного животного. Фиксация животного персоналом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оплачивается дополнительно согласно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Прейскуранту.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2.9. При выборе методов диагностики и лечения врач руководствуется исключительно интересами животного. Постановка окончательного диагноза может требовать использования дополнительных методов обследования (лабораторных, инструментальных и т.д.). Также в лечение могут принимать участие разные</w:t>
      </w:r>
      <w:r>
        <w:rPr>
          <w:rFonts w:ascii="Times New Roman" w:hAnsi="Times New Roman"/>
          <w:color w:val="000000"/>
          <w:sz w:val="16"/>
          <w:szCs w:val="16"/>
        </w:rPr>
        <w:br/>
        <w:t xml:space="preserve">специалисты для оказания соответствующих видов ветеринарной помощи, проводиться необходимые консультации, в ходе которых решаться вопросы по объёму обследования, выбору метода лечения, в том числе с участием сторонних учреждений и специалистов, а также привлекать третьих лиц для оказания услуг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Пациенту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Многие исследования и анализы необходимо проводить многократно, для динамического наблюдения за изменением состояния организма. Необходимо осознавать, что постановка диагноза может занимать много времени. До постановки окончательного диагноза больным оказывается симптоматическое лечение.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2.10. В случае необходимости оказания стационарного лечения, хирургического вмешательства, анестезиологического пособия, инвазивных манипуляций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оформляет, 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подписывает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Информированное согласие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2.11. В случаях невозможности оказания качественной услуги (отсутствие: узкопрофильного специалиста, необходимого оборудования или его неисправность, условий для стационарного лечения и т.д.)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 </w:t>
      </w:r>
      <w:r>
        <w:rPr>
          <w:rFonts w:ascii="Times New Roman" w:hAnsi="Times New Roman"/>
          <w:color w:val="000000"/>
          <w:sz w:val="16"/>
          <w:szCs w:val="16"/>
        </w:rPr>
        <w:t xml:space="preserve">может быть направлен в другую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Клинику.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2.12.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Эвтаназия </w:t>
      </w:r>
      <w:r>
        <w:rPr>
          <w:rFonts w:ascii="Times New Roman" w:hAnsi="Times New Roman"/>
          <w:b/>
          <w:i/>
          <w:color w:val="000000"/>
          <w:sz w:val="16"/>
          <w:szCs w:val="16"/>
          <w:lang w:val="en-US"/>
        </w:rPr>
        <w:t>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2.12.1. Проводится только по показаниям и после прямой просьбы владельца, что обусловлено Этическим Кодексом Ветеринарного врача.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2.12.2. Врач вправе отказать в проведении эвтаназии, если ее целесообразность будет сомнительна.</w:t>
      </w:r>
    </w:p>
    <w:p w:rsidR="000A2188" w:rsidRDefault="001639C6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3. Обязанности сторон: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3.1.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>обязуется: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Проинформировать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о режиме работы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, правилах работы, перечне и стоимости оказываемых услуг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Предоставить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Владельцу </w:t>
      </w:r>
      <w:r>
        <w:rPr>
          <w:rFonts w:ascii="Times New Roman" w:hAnsi="Times New Roman"/>
          <w:color w:val="000000"/>
          <w:sz w:val="16"/>
          <w:szCs w:val="16"/>
        </w:rPr>
        <w:t xml:space="preserve">информацию о состоянии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color w:val="000000"/>
          <w:sz w:val="16"/>
          <w:szCs w:val="16"/>
        </w:rPr>
        <w:t>, о сути заболевания, прогнозе и методах, и сроках лечения, в т.ч. и альтернативных, рисках и возможных осложнениях.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Обеспечить качественные методы лечения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>в соответствии с диагнозом или симптомокомплексом и лечебно-диагностическим планом.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Проявлять гуманное отношение к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Пациенту </w:t>
      </w:r>
      <w:r>
        <w:rPr>
          <w:rFonts w:ascii="Times New Roman" w:hAnsi="Times New Roman"/>
          <w:color w:val="000000"/>
          <w:sz w:val="16"/>
          <w:szCs w:val="16"/>
        </w:rPr>
        <w:t xml:space="preserve">и делать все необходимое для его комфортного пребывания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Клинике.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пациента </w:t>
      </w:r>
      <w:r>
        <w:rPr>
          <w:rFonts w:ascii="Times New Roman" w:hAnsi="Times New Roman"/>
          <w:color w:val="000000"/>
          <w:sz w:val="16"/>
          <w:szCs w:val="16"/>
        </w:rPr>
        <w:t>обязуется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3.2.1. Полноценно, подробно и достоверно проинформировать врача до оказания ветеринарной помощи об особенностях поведения и нарушениях в состоянии здоровья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color w:val="000000"/>
          <w:sz w:val="16"/>
          <w:szCs w:val="16"/>
        </w:rPr>
        <w:t>, а также о перенесенных животным заболеваниях, ранее проведенных профилактических вакцинациях и противопаразитарных</w:t>
      </w:r>
      <w:r>
        <w:rPr>
          <w:rFonts w:ascii="Times New Roman" w:hAnsi="Times New Roman"/>
          <w:color w:val="000000"/>
          <w:sz w:val="16"/>
          <w:szCs w:val="16"/>
        </w:rPr>
        <w:br/>
        <w:t>обработках, известных ему аллергических реакциях и противопоказаниях. Оказать всестороннюю помощь ветеринарному врачу при сборе анамнеза и дальнейшего лечения животного.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3.2.2. Подготовить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перед операцией или диагностической процедурой, или сдачей лабораторных анализов в соответствии рекомендациями сотрудника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3.2.3. Обеспечить соблюдение назначений врача и выполнение назначенных лечебных процедур. Своевременно информировать специалистов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о любых изменениях его самочувствия и состояния здоровья.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3.2.4. Оказывать содействие в обеспечении безопасности сотрудников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и ее посетителей, соблюдая все необходимые рекомендации персонала.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3.2.5. Обеспечить соответствующее содержание и кормление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>согласно зоогигиеническим требованиям, а также проведение обязательных лечебно профилактических мероприятий в сроки, определенные инструкциями, наставлениями, рекомендациями по содержанию животных и в случаях, предусмотренных законодательством РФ.</w:t>
      </w:r>
    </w:p>
    <w:p w:rsidR="000A2188" w:rsidRDefault="001639C6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4. Ответственность сторон: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Ответственность Клиники: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4.1.1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>несет ответственность за качество предоставляемых ветеринарных услуг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4.1.2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не несет ответственность за достижение или не достижение желаемых результатов от лечения и проведения процедур, поскольку, учитывая биологическую индивидуальность каждого организма, не существует возможности дать полную гарантию, что назначенное, либо проведенное лечение или манипуляция приведет к тому результату, который от них ожидается. Всегда существует риск и возможность ранних и поздних осложнений послеоперационного периода, вплоть до летального исхода. В своей работе врачи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ориентируются на данные исследований, дающих возможность с наибольшей (но не полной) долей вероятности достичь нужных результатов.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4.1.3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не несёт ответственность за качество ветеринарных услуг в случае несоблюдения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рекомендаций врача, а также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совершения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действий, угрожающих здоровью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4.1.4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>не несёт ответственность за результаты анализов, диагностические обследования и другие лечебные манипуляции, проведенные сторонними ветеринарными специалистами и учреждениями (третьими лицами).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4.1.5 Рентгенограммы, выписки из истории болезни, результаты анализов и другая первичная документация выдается на руки по предварительному запросу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Владельца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4.1.6 Выписка из истории болезни готовится в течение семи рабочих дней и заверяется директором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4.1.7 Письменные претензии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обязана рассмотреть в 10-дневный срок в установленном порядке. Ответ на претензию направляется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Владельцу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заказным письмом с уведомлением о вручении, либо выдается на руки под роспись о вручении.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4.1.8 В случае неявки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в дату окончания срока нахождения животного в стационаре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или оставления животного на амбулаторном приеме после оказания необходимой помощи и не выхода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на связь по контактам, указанным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Договоре на оказание ветеринарной помощи </w:t>
      </w:r>
      <w:r>
        <w:rPr>
          <w:rFonts w:ascii="Times New Roman" w:hAnsi="Times New Roman"/>
          <w:color w:val="000000"/>
          <w:sz w:val="16"/>
          <w:szCs w:val="16"/>
        </w:rPr>
        <w:t xml:space="preserve">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Информированном согласии</w:t>
      </w:r>
      <w:r>
        <w:rPr>
          <w:rFonts w:ascii="Times New Roman" w:hAnsi="Times New Roman"/>
          <w:color w:val="000000"/>
          <w:sz w:val="16"/>
          <w:szCs w:val="16"/>
        </w:rPr>
        <w:t xml:space="preserve">, в течение трех дней,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>считается отказавшимся от права собственности на животное. В этом случае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вправе считать животное бесхозяйным, и распорядиться им на свое усмотрение, в том числе передать в приют, либо распорядиться иным способом.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4.2 </w:t>
      </w:r>
      <w:r>
        <w:rPr>
          <w:rFonts w:ascii="Times New Roman" w:hAnsi="Times New Roman"/>
          <w:b/>
          <w:color w:val="000000"/>
          <w:sz w:val="16"/>
          <w:szCs w:val="16"/>
        </w:rPr>
        <w:t>Ответственность Владельца: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4.2.1 Об отказе от лечения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 xml:space="preserve">оповещает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Клинику </w:t>
      </w:r>
      <w:r>
        <w:rPr>
          <w:rFonts w:ascii="Times New Roman" w:hAnsi="Times New Roman"/>
          <w:color w:val="000000"/>
          <w:sz w:val="16"/>
          <w:szCs w:val="16"/>
        </w:rPr>
        <w:t xml:space="preserve">в письменной форме путем подписания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Информированного отказа от лечения </w:t>
      </w:r>
      <w:r>
        <w:rPr>
          <w:rFonts w:ascii="Times New Roman" w:hAnsi="Times New Roman"/>
          <w:color w:val="000000"/>
          <w:sz w:val="16"/>
          <w:szCs w:val="16"/>
        </w:rPr>
        <w:t>и берет на себя всю ответственность за жизнь и здоровье животного.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4.2.2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 xml:space="preserve">животного должен оплатить выполненные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Клиникой </w:t>
      </w:r>
      <w:r>
        <w:rPr>
          <w:rFonts w:ascii="Times New Roman" w:hAnsi="Times New Roman"/>
          <w:color w:val="000000"/>
          <w:sz w:val="16"/>
          <w:szCs w:val="16"/>
        </w:rPr>
        <w:t>работы, потраченные медикаменты и другие расходные материалы в полном объеме, вне зависимости от исхода заболевания.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4.2.3 Возместить ущерб, причиненный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Пациентом </w:t>
      </w:r>
      <w:r>
        <w:rPr>
          <w:rFonts w:ascii="Times New Roman" w:hAnsi="Times New Roman"/>
          <w:color w:val="000000"/>
          <w:sz w:val="16"/>
          <w:szCs w:val="16"/>
        </w:rPr>
        <w:t xml:space="preserve">или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Владельцем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имуществу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, а также имуществу ее сотрудников и посетителей, и их здоровью.</w:t>
      </w:r>
    </w:p>
    <w:p w:rsidR="000A2188" w:rsidRDefault="001639C6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5. Клиника имеет право отказать в приеме: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При отказе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подписать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Информированное согласие </w:t>
      </w:r>
      <w:r>
        <w:rPr>
          <w:rFonts w:ascii="Times New Roman" w:hAnsi="Times New Roman"/>
          <w:color w:val="000000"/>
          <w:sz w:val="16"/>
          <w:szCs w:val="16"/>
        </w:rPr>
        <w:t xml:space="preserve">на проведение диагностического, хирургического вмешательства, анестезиологического пособия и стационарного лечения, и других документов, регламентирующих работу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5.2. При заведомо известной невозможности достичь положительных результатов лечения.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5.3. При наличии задолженности за ранее оказанные услуги и отказе их оплатить.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5.4. При нахождении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животного в состоянии алкогольного или наркотического опьянения, а также неуважительном или агрессивном поведении по отношению к персоналу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и ее посетителям, и нарушающего общественный порядок.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5.5. Если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</w:t>
      </w:r>
      <w:r>
        <w:rPr>
          <w:rFonts w:ascii="Times New Roman" w:hAnsi="Times New Roman"/>
          <w:color w:val="000000"/>
          <w:sz w:val="16"/>
          <w:szCs w:val="16"/>
        </w:rPr>
        <w:t>животного является лицо, не достигшее 18 лет. Исключением является сопровождение животного на процедуры с устного или письменного согласия родителей.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5.6. При невозможности фиксации агрессивного животного и отказе его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>от проведения седации.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5.7. При предоставлении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Клинике Владельцем </w:t>
      </w:r>
      <w:r>
        <w:rPr>
          <w:rFonts w:ascii="Times New Roman" w:hAnsi="Times New Roman"/>
          <w:color w:val="000000"/>
          <w:sz w:val="16"/>
          <w:szCs w:val="16"/>
        </w:rPr>
        <w:t>неполных, недостоверных, а также заведомо ложных сведений и данных о состоянии здоровья животного, а также при невозможности терапевтического сотрудничества.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5.8. При наличии других оснований, не противоречащих законодательству РФ, по усмотрению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 </w:t>
      </w:r>
      <w:r>
        <w:rPr>
          <w:rFonts w:ascii="Times New Roman" w:hAnsi="Times New Roman"/>
          <w:b/>
          <w:color w:val="000000"/>
          <w:sz w:val="16"/>
          <w:szCs w:val="16"/>
        </w:rPr>
        <w:t>Стоимость и порядок оплаты ветеринарной помощи: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6.1.Все ветеринарные услуги платные. Стоимость услуг указана в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Прейскуранте</w:t>
      </w:r>
      <w:r>
        <w:rPr>
          <w:rFonts w:ascii="Times New Roman" w:hAnsi="Times New Roman"/>
          <w:color w:val="000000"/>
          <w:sz w:val="16"/>
          <w:szCs w:val="16"/>
        </w:rPr>
        <w:t>. При необходимости проведения дополнительных диагностических илит лечебных процедур (в том числе реанимационных) врач должен проинформировать владельца о примерной их стоимости. Следует учитывать, что многие заболевания могут иметь непрогнозируемое течение и последствия, что может повлечь за собой изменение тактики лечения и соответственно их стоимости.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6.2.Каждое посещение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Пациентом 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является приемом у врача, ассистента ветеринарного врача или фельдшера, и оплачивается соответственно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Прейскуранту.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6.3.Стоимость хирургического, диагностического вмешательства, анестезиологического пособия и стационарного лечения может меняться в зависимости от изменения состояния больного животного и коррекции назначений. Об этом сотрудники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информируют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и согласуют с ним дальнейший план лечения по телефону или другими возможными способами, указанными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Информированном согласии </w:t>
      </w:r>
      <w:r>
        <w:rPr>
          <w:rFonts w:ascii="Times New Roman" w:hAnsi="Times New Roman"/>
          <w:color w:val="000000"/>
          <w:sz w:val="16"/>
          <w:szCs w:val="16"/>
        </w:rPr>
        <w:t xml:space="preserve">или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Договоре на оказание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ветеринарной помощи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6.4.При отказе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подписать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 на оказание ветеринарной помощи</w:t>
      </w:r>
      <w:r>
        <w:rPr>
          <w:rFonts w:ascii="Times New Roman" w:hAnsi="Times New Roman"/>
          <w:color w:val="000000"/>
          <w:sz w:val="16"/>
          <w:szCs w:val="16"/>
        </w:rPr>
        <w:t xml:space="preserve">, если это предусмотрено регламентом работы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Клиники, </w:t>
      </w:r>
      <w:r>
        <w:rPr>
          <w:rFonts w:ascii="Times New Roman" w:hAnsi="Times New Roman"/>
          <w:color w:val="000000"/>
          <w:sz w:val="16"/>
          <w:szCs w:val="16"/>
        </w:rPr>
        <w:t xml:space="preserve">лечение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>может быть проведено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 xml:space="preserve">но только после внесения полной или частичной предоплаты, что предусмотрено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Договором(офертой) 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>животного может прервать курс лечения по собственному желанию в любое время. Исключением является ситуация, когда животное находится в наркозном сне.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6.6.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 xml:space="preserve">животного может отказаться от получения не оказанной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Ветеринарной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помощи </w:t>
      </w:r>
      <w:r>
        <w:rPr>
          <w:rFonts w:ascii="Times New Roman" w:hAnsi="Times New Roman"/>
          <w:color w:val="000000"/>
          <w:sz w:val="16"/>
          <w:szCs w:val="16"/>
        </w:rPr>
        <w:t xml:space="preserve">и вернуть ранее оплаченные денежные средства, в т.ч. и случае присоединения к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Договору (оферты), </w:t>
      </w:r>
      <w:r>
        <w:rPr>
          <w:rFonts w:ascii="Times New Roman" w:hAnsi="Times New Roman"/>
          <w:color w:val="000000"/>
          <w:sz w:val="16"/>
          <w:szCs w:val="16"/>
        </w:rPr>
        <w:t xml:space="preserve">за вычетом затрат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Клиники, </w:t>
      </w:r>
      <w:r>
        <w:rPr>
          <w:rFonts w:ascii="Times New Roman" w:hAnsi="Times New Roman"/>
          <w:color w:val="000000"/>
          <w:sz w:val="16"/>
          <w:szCs w:val="16"/>
        </w:rPr>
        <w:t>связанных с подготовкой к оказанию или фактически оказанных ветеринарных услуг, если такие имели место быть.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6.7.Возврат денежных средств за ранее оказанные ветеринарные услуги, израсходованные препараты и материалы не производится 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6.8.Возврат денежных средств осуществляется при наличии документа, удостоверяющего личность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Владельца Пациента</w:t>
      </w:r>
      <w:r>
        <w:rPr>
          <w:rFonts w:ascii="Times New Roman" w:hAnsi="Times New Roman"/>
          <w:color w:val="000000"/>
          <w:sz w:val="16"/>
          <w:szCs w:val="16"/>
        </w:rPr>
        <w:t>, или по доверенности, с приложением документа, удостоверяющего личность доверенного лица.</w:t>
      </w:r>
    </w:p>
    <w:p w:rsidR="000A2188" w:rsidRDefault="001639C6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6.9.Ветеринарные препараты, средства зоогигиенического назначения и диетические корма, приобретенные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в Клинике, </w:t>
      </w:r>
      <w:r>
        <w:rPr>
          <w:rFonts w:ascii="Times New Roman" w:hAnsi="Times New Roman"/>
          <w:color w:val="000000"/>
          <w:sz w:val="16"/>
          <w:szCs w:val="16"/>
        </w:rPr>
        <w:t>возврату не подлежат.</w:t>
      </w:r>
    </w:p>
    <w:sectPr w:rsidR="000A2188" w:rsidSect="000A2188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A4" w:rsidRDefault="00FB0AA4" w:rsidP="000A2188">
      <w:pPr>
        <w:rPr>
          <w:rFonts w:hint="eastAsia"/>
        </w:rPr>
      </w:pPr>
      <w:r>
        <w:separator/>
      </w:r>
    </w:p>
  </w:endnote>
  <w:endnote w:type="continuationSeparator" w:id="0">
    <w:p w:rsidR="00FB0AA4" w:rsidRDefault="00FB0AA4" w:rsidP="000A21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A4" w:rsidRDefault="00FB0AA4" w:rsidP="000A2188">
      <w:pPr>
        <w:rPr>
          <w:rFonts w:hint="eastAsia"/>
        </w:rPr>
      </w:pPr>
      <w:r w:rsidRPr="000A2188">
        <w:rPr>
          <w:color w:val="000000"/>
        </w:rPr>
        <w:ptab w:relativeTo="margin" w:alignment="center" w:leader="none"/>
      </w:r>
    </w:p>
  </w:footnote>
  <w:footnote w:type="continuationSeparator" w:id="0">
    <w:p w:rsidR="00FB0AA4" w:rsidRDefault="00FB0AA4" w:rsidP="000A218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188"/>
    <w:rsid w:val="000A2188"/>
    <w:rsid w:val="001639C6"/>
    <w:rsid w:val="001E2D7D"/>
    <w:rsid w:val="00840DB7"/>
    <w:rsid w:val="00F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2188"/>
  </w:style>
  <w:style w:type="paragraph" w:customStyle="1" w:styleId="Heading">
    <w:name w:val="Heading"/>
    <w:basedOn w:val="Standard"/>
    <w:next w:val="Textbody"/>
    <w:rsid w:val="000A21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A2188"/>
    <w:pPr>
      <w:spacing w:after="140" w:line="288" w:lineRule="auto"/>
    </w:pPr>
  </w:style>
  <w:style w:type="paragraph" w:styleId="a3">
    <w:name w:val="List"/>
    <w:basedOn w:val="Textbody"/>
    <w:rsid w:val="000A2188"/>
  </w:style>
  <w:style w:type="paragraph" w:customStyle="1" w:styleId="Caption">
    <w:name w:val="Caption"/>
    <w:basedOn w:val="Standard"/>
    <w:rsid w:val="000A2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2188"/>
    <w:pPr>
      <w:suppressLineNumbers/>
    </w:pPr>
  </w:style>
  <w:style w:type="character" w:customStyle="1" w:styleId="Internetlink">
    <w:name w:val="Internet link"/>
    <w:rsid w:val="000A218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t3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3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2061</Words>
  <Characters>11751</Characters>
  <Application>Microsoft Office Word</Application>
  <DocSecurity>0</DocSecurity>
  <Lines>97</Lines>
  <Paragraphs>27</Paragraphs>
  <ScaleCrop>false</ScaleCrop>
  <Company>DG Win&amp;Soft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2</cp:revision>
  <cp:lastPrinted>2017-03-28T16:06:00Z</cp:lastPrinted>
  <dcterms:created xsi:type="dcterms:W3CDTF">2019-08-07T01:49:00Z</dcterms:created>
  <dcterms:modified xsi:type="dcterms:W3CDTF">2019-08-07T01:49:00Z</dcterms:modified>
</cp:coreProperties>
</file>